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383D45" w:rsidRPr="00383D45" w:rsidTr="00383D45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383D45" w:rsidRPr="00383D45" w:rsidRDefault="00383D45" w:rsidP="00383D45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83D45">
              <w:rPr>
                <w:rFonts w:ascii="Arial" w:eastAsia="Times New Roman" w:hAnsi="Arial" w:cs="Arial"/>
                <w:sz w:val="20"/>
                <w:szCs w:val="20"/>
              </w:rPr>
              <w:t>Na osnovu članka 23. Zakona o komunalnom gospodarstvu (Narodne novine broj 26/03. - pročišćeni tekst 82/04. i 178/04 i članka 9. Statuta Općine Brckovljani (Službeni glasnik Općine Brckovljani broj 5/01, 10/06), Općinsko vijeće Općine Brckovljani na 28. sjednici održanoj 10. 11. 2008. donijelo je</w:t>
            </w:r>
          </w:p>
        </w:tc>
        <w:tc>
          <w:tcPr>
            <w:tcW w:w="1100" w:type="pct"/>
            <w:vAlign w:val="center"/>
            <w:hideMark/>
          </w:tcPr>
          <w:p w:rsidR="00383D45" w:rsidRPr="00383D45" w:rsidRDefault="00383D45" w:rsidP="0038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3D45" w:rsidRPr="00383D45" w:rsidRDefault="00383D45" w:rsidP="00383D45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83D45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 </w:t>
      </w:r>
      <w:r w:rsidRPr="00383D45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izmjenama i dopunama Odluke o komunalnoj naknadi</w:t>
      </w:r>
    </w:p>
    <w:p w:rsidR="00383D45" w:rsidRPr="00383D45" w:rsidRDefault="00383D45" w:rsidP="00383D45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83D4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383D45" w:rsidRPr="00383D45" w:rsidRDefault="00383D45" w:rsidP="00383D4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D45">
        <w:rPr>
          <w:rFonts w:ascii="Arial" w:eastAsia="Times New Roman" w:hAnsi="Arial" w:cs="Arial"/>
          <w:color w:val="000000"/>
          <w:sz w:val="20"/>
          <w:szCs w:val="20"/>
        </w:rPr>
        <w:t>U Odluci o komunalnoj naknadi (Službeni glasnik broj 08/04.) članak 13. mijenja se i glasi:</w:t>
      </w:r>
    </w:p>
    <w:p w:rsidR="00383D45" w:rsidRPr="00383D45" w:rsidRDefault="00383D45" w:rsidP="00383D4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D45">
        <w:rPr>
          <w:rFonts w:ascii="Arial" w:eastAsia="Times New Roman" w:hAnsi="Arial" w:cs="Arial"/>
          <w:color w:val="000000"/>
          <w:sz w:val="20"/>
          <w:szCs w:val="20"/>
        </w:rPr>
        <w:t>- Komunalna naknada ne plaća se za nekretnine:</w:t>
      </w:r>
    </w:p>
    <w:p w:rsidR="00383D45" w:rsidRPr="00383D45" w:rsidRDefault="00383D45" w:rsidP="00383D4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D45">
        <w:rPr>
          <w:rFonts w:ascii="Arial" w:eastAsia="Times New Roman" w:hAnsi="Arial" w:cs="Arial"/>
          <w:color w:val="000000"/>
          <w:sz w:val="20"/>
          <w:szCs w:val="20"/>
        </w:rPr>
        <w:t>    1.  koje se upotrebljavaju za djelatnost vatrogasnih službi,</w:t>
      </w:r>
    </w:p>
    <w:p w:rsidR="00383D45" w:rsidRPr="00383D45" w:rsidRDefault="00383D45" w:rsidP="00383D4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D45">
        <w:rPr>
          <w:rFonts w:ascii="Arial" w:eastAsia="Times New Roman" w:hAnsi="Arial" w:cs="Arial"/>
          <w:color w:val="000000"/>
          <w:sz w:val="20"/>
          <w:szCs w:val="20"/>
        </w:rPr>
        <w:t>    2.  koje služe vjerskim zajednicama za obavljanje vjerske i obrazovne djelatnosti,</w:t>
      </w:r>
    </w:p>
    <w:p w:rsidR="00383D45" w:rsidRPr="00383D45" w:rsidRDefault="00383D45" w:rsidP="00383D4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D45">
        <w:rPr>
          <w:rFonts w:ascii="Arial" w:eastAsia="Times New Roman" w:hAnsi="Arial" w:cs="Arial"/>
          <w:color w:val="000000"/>
          <w:sz w:val="20"/>
          <w:szCs w:val="20"/>
        </w:rPr>
        <w:t>    3.  za građevinsko zemljište na kojima su spomen obilježja, spomen područja i masovne grobnice.</w:t>
      </w:r>
    </w:p>
    <w:p w:rsidR="00383D45" w:rsidRPr="00383D45" w:rsidRDefault="00383D45" w:rsidP="00383D45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83D4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383D45" w:rsidRPr="00383D45" w:rsidRDefault="00383D45" w:rsidP="00383D4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D45">
        <w:rPr>
          <w:rFonts w:ascii="Arial" w:eastAsia="Times New Roman" w:hAnsi="Arial" w:cs="Arial"/>
          <w:color w:val="000000"/>
          <w:sz w:val="20"/>
          <w:szCs w:val="20"/>
        </w:rPr>
        <w:t>Ova Odluka stupa na snagu osam dana od dana objave u Službenog glasniku općine Brckovljani.</w:t>
      </w:r>
    </w:p>
    <w:p w:rsidR="00383D45" w:rsidRPr="00383D45" w:rsidRDefault="00383D45" w:rsidP="00383D4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D4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383D45" w:rsidRPr="00383D45" w:rsidTr="00383D45">
        <w:trPr>
          <w:tblCellSpacing w:w="0" w:type="dxa"/>
        </w:trPr>
        <w:tc>
          <w:tcPr>
            <w:tcW w:w="3500" w:type="pct"/>
            <w:vAlign w:val="center"/>
            <w:hideMark/>
          </w:tcPr>
          <w:p w:rsidR="00383D45" w:rsidRPr="00383D45" w:rsidRDefault="00383D45" w:rsidP="0038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383D45" w:rsidRPr="00383D45" w:rsidRDefault="00383D45" w:rsidP="00383D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D45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383D45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383D45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383D4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383D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 v.r.</w:t>
            </w:r>
          </w:p>
        </w:tc>
      </w:tr>
    </w:tbl>
    <w:p w:rsidR="00383D45" w:rsidRPr="00383D45" w:rsidRDefault="00383D45" w:rsidP="00383D4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D4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83D45" w:rsidRPr="00383D45" w:rsidRDefault="00383D45" w:rsidP="00383D4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D45">
        <w:rPr>
          <w:rFonts w:ascii="Arial" w:eastAsia="Times New Roman" w:hAnsi="Arial" w:cs="Arial"/>
          <w:color w:val="000000"/>
          <w:sz w:val="20"/>
          <w:szCs w:val="20"/>
        </w:rPr>
        <w:t>Klasa: 021-05/08-01/109 </w:t>
      </w:r>
      <w:r w:rsidRPr="00383D45">
        <w:rPr>
          <w:rFonts w:ascii="Arial" w:eastAsia="Times New Roman" w:hAnsi="Arial" w:cs="Arial"/>
          <w:color w:val="000000"/>
          <w:sz w:val="20"/>
          <w:szCs w:val="20"/>
        </w:rPr>
        <w:br/>
        <w:t>Ur. broj: 238/04-08-7 </w:t>
      </w:r>
      <w:r w:rsidRPr="00383D45">
        <w:rPr>
          <w:rFonts w:ascii="Arial" w:eastAsia="Times New Roman" w:hAnsi="Arial" w:cs="Arial"/>
          <w:color w:val="000000"/>
          <w:sz w:val="20"/>
          <w:szCs w:val="20"/>
        </w:rPr>
        <w:br/>
        <w:t>Dugo Selo. 10.11.2008.</w:t>
      </w:r>
    </w:p>
    <w:p w:rsidR="00383D45" w:rsidRPr="00383D45" w:rsidRDefault="00383D45" w:rsidP="00383D45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3D45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8D0774" w:rsidRDefault="008D0774"/>
    <w:sectPr w:rsidR="008D0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383D45"/>
    <w:rsid w:val="00383D45"/>
    <w:rsid w:val="008D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383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383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383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83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8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2016-07-21T15:35:00Z</dcterms:created>
  <dcterms:modified xsi:type="dcterms:W3CDTF">2016-07-21T15:35:00Z</dcterms:modified>
</cp:coreProperties>
</file>